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SURAT KETERANGAN</w:t>
      </w:r>
      <w:bookmarkStart w:colFirst="0" w:colLast="0" w:name="gjdgxs" w:id="0"/>
      <w:bookmarkEnd w:id="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Saya yang bertanda tangan di bawah ini menyatakan bahwa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Nama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Alamat</w:t>
        <w:tab/>
        <w:tab/>
        <w:tab/>
        <w:t xml:space="preserve">: </w:t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NIK                             :</w:t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Pekerjaan</w:t>
        <w:tab/>
        <w:tab/>
        <w:t xml:space="preserve">: 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saat ini TIDAK/SEDANG* MENJADI PENGURUS ATAU ANGGOTA PARTAI POLITIK.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Demikian surat keterangan ini dibuat dengan penuh rasa tanggung jawab dan dapat dipertanggungjawabkan di depan hukum.  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F">
      <w:pPr>
        <w:ind w:left="432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Yogyakarta, ..............................2021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Materai Rp 10.000,-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 xml:space="preserve">(Nama dan tanda tangan)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*coret yang tidak perlu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1824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